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19" w:rsidRDefault="00B70E19" w:rsidP="00B70E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B70E19" w:rsidRDefault="00B70E19" w:rsidP="00B70E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Белинского района Пензенской области</w:t>
      </w:r>
    </w:p>
    <w:p w:rsidR="00B70E19" w:rsidRDefault="00B70E19" w:rsidP="00B70E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B70E19" w:rsidRDefault="00B70E19" w:rsidP="00B70E19">
      <w:pPr>
        <w:tabs>
          <w:tab w:val="left" w:pos="6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0E19" w:rsidRDefault="00B70E19" w:rsidP="00B70E19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0E19" w:rsidRDefault="00B70E19" w:rsidP="00B70E1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                                       «СОГЛАСОВАНО»                                                          «УТВЕРЖДЕНО» </w:t>
      </w:r>
    </w:p>
    <w:p w:rsidR="00B70E19" w:rsidRDefault="00B70E19" w:rsidP="00B70E1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на заседании                                                                      директор ОУ</w:t>
      </w:r>
    </w:p>
    <w:p w:rsidR="00B70E19" w:rsidRDefault="00B70E19" w:rsidP="00B70E1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                                        педагогического совета                                                   ______ О.И.Родионова</w:t>
      </w:r>
    </w:p>
    <w:p w:rsidR="00B70E19" w:rsidRDefault="00B70E19" w:rsidP="00B70E1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27.08.2021 г.                                                                        Протокол № 1                                                                   Приказ № 80 </w:t>
      </w:r>
    </w:p>
    <w:p w:rsidR="00B70E19" w:rsidRDefault="00B70E19" w:rsidP="00B70E1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от 27.08.2021 г.                                                                  От 27.08.2021 г.</w:t>
      </w:r>
    </w:p>
    <w:p w:rsidR="00B70E19" w:rsidRDefault="00B70E19" w:rsidP="00B70E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E19" w:rsidRDefault="00B70E19" w:rsidP="00B70E19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B70E19" w:rsidRDefault="00B70E19" w:rsidP="00B70E19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B70E19" w:rsidRDefault="00B70E19" w:rsidP="00B70E1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B70E19" w:rsidRDefault="00B70E19" w:rsidP="00B70E1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Рисованию</w:t>
      </w:r>
    </w:p>
    <w:p w:rsidR="00B70E19" w:rsidRDefault="00B70E19" w:rsidP="00B70E1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3 класса</w:t>
      </w:r>
    </w:p>
    <w:p w:rsidR="00B70E19" w:rsidRDefault="00B70E19" w:rsidP="00B70E1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0E19" w:rsidRDefault="00B70E19" w:rsidP="00B70E1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B70E19" w:rsidRDefault="00B70E19" w:rsidP="00B70E1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Кабанова Надежда Михайловна</w:t>
      </w:r>
    </w:p>
    <w:p w:rsidR="00B70E19" w:rsidRDefault="00B70E19" w:rsidP="00B70E1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0E19" w:rsidRDefault="00B70E19" w:rsidP="00B70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 – 2022 учебный год</w:t>
      </w:r>
    </w:p>
    <w:p w:rsidR="00B70E19" w:rsidRPr="00B70E19" w:rsidRDefault="00B70E19" w:rsidP="00B70E1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A10A6" w:rsidRPr="000A10A6" w:rsidRDefault="000A10A6" w:rsidP="000A10A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0A10A6">
        <w:rPr>
          <w:b/>
          <w:color w:val="000000"/>
          <w:sz w:val="20"/>
          <w:szCs w:val="20"/>
        </w:rPr>
        <w:lastRenderedPageBreak/>
        <w:t>Рабочая программа учебного предмета «</w:t>
      </w:r>
      <w:r>
        <w:rPr>
          <w:b/>
          <w:color w:val="000000"/>
          <w:sz w:val="20"/>
          <w:szCs w:val="20"/>
        </w:rPr>
        <w:t>Рисование</w:t>
      </w:r>
      <w:r w:rsidRPr="000A10A6">
        <w:rPr>
          <w:b/>
          <w:color w:val="000000"/>
          <w:sz w:val="20"/>
          <w:szCs w:val="20"/>
        </w:rPr>
        <w:t>» составлена на основе:</w:t>
      </w:r>
    </w:p>
    <w:p w:rsidR="000A10A6" w:rsidRPr="000A10A6" w:rsidRDefault="000A10A6" w:rsidP="000A10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hAnsi="Calibri" w:cs="Calibri"/>
          <w:b/>
          <w:color w:val="000000"/>
          <w:sz w:val="20"/>
          <w:szCs w:val="20"/>
        </w:rPr>
      </w:pPr>
      <w:r w:rsidRPr="000A10A6">
        <w:rPr>
          <w:b/>
          <w:color w:val="000000"/>
          <w:sz w:val="20"/>
          <w:szCs w:val="2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0A10A6">
        <w:rPr>
          <w:b/>
          <w:color w:val="000000"/>
          <w:sz w:val="20"/>
          <w:szCs w:val="20"/>
        </w:rPr>
        <w:t>обучающихся</w:t>
      </w:r>
      <w:proofErr w:type="gramEnd"/>
      <w:r w:rsidRPr="000A10A6">
        <w:rPr>
          <w:b/>
          <w:color w:val="000000"/>
          <w:sz w:val="20"/>
          <w:szCs w:val="20"/>
        </w:rPr>
        <w:t xml:space="preserve"> с умственной отсталостью (интеллектуальными нарушениями);</w:t>
      </w:r>
    </w:p>
    <w:p w:rsidR="000A10A6" w:rsidRPr="000A10A6" w:rsidRDefault="000A10A6" w:rsidP="000A10A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hAnsi="Calibri" w:cs="Calibri"/>
          <w:b/>
          <w:color w:val="000000"/>
          <w:sz w:val="20"/>
          <w:szCs w:val="20"/>
        </w:rPr>
      </w:pPr>
      <w:r w:rsidRPr="000A10A6">
        <w:rPr>
          <w:b/>
          <w:color w:val="000000"/>
          <w:sz w:val="20"/>
          <w:szCs w:val="20"/>
        </w:rPr>
        <w:t xml:space="preserve">Примерной адаптированной основной общеобразовательной программы (далее – </w:t>
      </w:r>
      <w:proofErr w:type="spellStart"/>
      <w:r w:rsidRPr="000A10A6">
        <w:rPr>
          <w:b/>
          <w:color w:val="000000"/>
          <w:sz w:val="20"/>
          <w:szCs w:val="20"/>
        </w:rPr>
        <w:t>ПрАООП</w:t>
      </w:r>
      <w:proofErr w:type="spellEnd"/>
      <w:r w:rsidRPr="000A10A6">
        <w:rPr>
          <w:b/>
          <w:color w:val="000000"/>
          <w:sz w:val="20"/>
          <w:szCs w:val="20"/>
        </w:rPr>
        <w:t xml:space="preserve">) образования </w:t>
      </w:r>
      <w:proofErr w:type="gramStart"/>
      <w:r w:rsidRPr="000A10A6">
        <w:rPr>
          <w:b/>
          <w:color w:val="000000"/>
          <w:sz w:val="20"/>
          <w:szCs w:val="20"/>
        </w:rPr>
        <w:t>обучающихся</w:t>
      </w:r>
      <w:proofErr w:type="gramEnd"/>
      <w:r w:rsidRPr="000A10A6">
        <w:rPr>
          <w:b/>
          <w:color w:val="000000"/>
          <w:sz w:val="20"/>
          <w:szCs w:val="20"/>
        </w:rPr>
        <w:t xml:space="preserve"> с умственной отсталостью (интеллектуальными нарушениями).</w:t>
      </w:r>
    </w:p>
    <w:p w:rsidR="000A10A6" w:rsidRPr="000A10A6" w:rsidRDefault="000A10A6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91065" w:rsidRPr="000A10A6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ДЕКОРАТИВНОЕ РИСОВАНИЕ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РИСОВАНИЕ С НАТУРЫ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Большое значение на этих уроках имеет правильный отбор соответствующего оборудования и моделей.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Основная задача обучения рисованию с натуры в младших классах — научить детей рисовать, передавая в рисунке соотношения ширины и высоты, частей и целого, а также конструкцию предметов.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РИСОВАНИЕ НА ТЕМЫ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Содержанием уроков рисования на темы являются изображение явлений окружающей жизни и иллюстрирование отрывков из литературных произведений.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В 1—2 классах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В 3—4 классах перед учащимися ставятся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Ставя перед учащимися </w:t>
      </w:r>
      <w:proofErr w:type="gramStart"/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задачу</w:t>
      </w:r>
      <w:proofErr w:type="gramEnd"/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БЕСЕДЫ ОБ ИЗОБРАЗИТЕЛЬНОМ ИСКУССТВЕ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Беседы об искусстве — важное средство нравственного и художественно-эстетического воспитания школьников.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В 1—3 классах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работы не отводятся, а выделяется 10—15 минут в начале или в конце урока.</w:t>
      </w:r>
    </w:p>
    <w:p w:rsidR="00091065" w:rsidRPr="000A10A6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В 4 классе для бесед выделяются специальные уроки: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      Для подготовки учащихся к пониманию произведений изобразительного искусства </w:t>
      </w:r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важное значение</w:t>
      </w:r>
      <w:proofErr w:type="gram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систематическая работа с иллюстративным материалом, рассчитанная на развитие у детей зрительного восприятия.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В младших классах учитель в основном работает над тем, чтобы учащиеся смогли узнать и правильно назвать изображенные предметы.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 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класс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(1 ч в неделю)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ДЕКОРАТИВНОЕ РАСКРАШИВАНИЕ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РИСОВАНИЕ С НАТУРЫ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РИСОВАНИЕ НА ТЕМЫ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0910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ближе, дальше</w:t>
      </w: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0910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используя весь лист бумаги и соблюдая верх и низ рисунка.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БЕСЕДЫ ОБ ИЗОБРАЗИТЕЛЬНОМ ИСКУССТВЕ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(2 раза в четверть)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Примерные задания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е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в а я   ч е т в е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т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spellEnd"/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с натуры осенних листьев. Беседа по картине И.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Хруцкого</w:t>
      </w:r>
      <w:proofErr w:type="spell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 xml:space="preserve"> «Цветы и плоды» или др.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узора в полосе из веток с листочками. Рисование с натуры ветки дерева с простыми по форме листьями (например, ветка вишневого дерева).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Рисование на тему «Парк осенью». </w:t>
      </w:r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Беседа по картинам об осени (И. Левитан.</w:t>
      </w:r>
      <w:proofErr w:type="gram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 xml:space="preserve"> «Золотая осень», В. Поленов. </w:t>
      </w:r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«Золотая осень»).</w:t>
      </w:r>
      <w:proofErr w:type="gramEnd"/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с натуры предметов различной формы и цвета (яблоко, груша, огурец, морковь).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с натуры морских сигнальных флажков (3—4 флажка на одном листе).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с натуры досок (с узором) для резания овощей.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шахматного узора в квадрате.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Иллюстрирование рассказа, прочитанного учителем.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Вторая четверть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Рисование геометрического орнамента в квадрате. Рисование с натуры игрушечного домика.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Иллюстрирование рассказа, прочитанного учителем.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Знакомство с работами гжельских мастеров. Узор для гжельской тарелки (тарелка — готовая форма).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с натуры будильника круглой формы.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с натуры двухцветного мяча.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узора в полосе (снежинки и веточки ели).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Беседа по картинам на тему «Зима пришла» (И. Шишкин.</w:t>
      </w:r>
      <w:proofErr w:type="gram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 xml:space="preserve"> «Зима», К.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Юон</w:t>
      </w:r>
      <w:proofErr w:type="spell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«Русская зима» или др.).</w:t>
      </w:r>
      <w:proofErr w:type="gramEnd"/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на тему «Нарядная елка».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Т </w:t>
      </w:r>
      <w:proofErr w:type="spellStart"/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е т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spell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я   ч е т в е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т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spellEnd"/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узора на рукавичке (выкройка вырезается из бумаги — готовая форма). Рисование симметричного узора по образцу.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на тему «Елка зимой в лесу».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с натуры молотка. Рисование с натуры несложного по форме инструмента (например, шпатель, напильник с ручкой, ручные вилы и т. п.).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с натуры теннисной ракетки. Беседа по картинам К.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Юона</w:t>
      </w:r>
      <w:proofErr w:type="spell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 xml:space="preserve"> «Конец зимы», «Полдень» или др. Рисование на тему «Мой любимый сказочный герой».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Декоративное рисование — оформление поздравительной открытки к 8 Марта. Рисование по образцу орнамента из квадратов. Рисование с натуры постройки из элементов строительного материала.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с натуры игрушки-вертолета (изготавливается из картона).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Ч е т в е </w:t>
      </w:r>
      <w:proofErr w:type="spellStart"/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т а я   ч е т в е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т </w:t>
      </w:r>
      <w:proofErr w:type="spell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spellEnd"/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узора из растительных форм в полосе.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Беседа по картинам о весне (И. Левитан.</w:t>
      </w:r>
      <w:proofErr w:type="gram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 xml:space="preserve"> «Март», А. Саврасов. «Грачи прилетели», Т. Яблонская. </w:t>
      </w:r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«Весна» и др.).</w:t>
      </w:r>
      <w:proofErr w:type="gram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 xml:space="preserve"> Рисование с натуры весенней веточки. Рисование на тему «Деревья весной».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орнамента из квадратов (крышка для коробки квадратной формы).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на тему «Праздник Победы» (праздничный салют).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Декоративное рисование на тему «Нарисуй любой узор в квадрате» (квадрат — готовая форма).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Рисование с натуры куста земляники с цветами. Рисование с натуры цветов.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Беседа по картинам на тему «Разноцветные краски лета» (А. Куинджи.</w:t>
      </w:r>
      <w:proofErr w:type="gramEnd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 xml:space="preserve"> «Березовая роща», А. Пластов. </w:t>
      </w:r>
      <w:proofErr w:type="gramStart"/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«Сенокос» или др.).</w:t>
      </w:r>
      <w:proofErr w:type="gramEnd"/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требования к знаниям и умениям учащихся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Учащиеся должны </w:t>
      </w:r>
      <w:r w:rsidRPr="00091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самостоятельно размещать изображение отдельно взятого предмета посередине листа бумаги;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ориентироваться на плоскости листа бумаги и в готовой геометрической форме;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правильно распределять величину изображения в зависимости от размера листа бумаги;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делить лист на глаз на две и четыре равные части;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анализировать с помощью учителя строение предмета;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изображать от руки предметы разной формы, передавая их характерные особенности;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рисовать узоры из геометрических и растительных форм в полосе и квадрате (по образцу);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в рисунках на темы изображать основания более близких предметов ниже, дальних предметов — выше; изображать близкие предметы крупнее дальних, хотя и равных по величине;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различать и называть цвета и их оттенки;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091065" w:rsidRPr="00091065" w:rsidRDefault="00091065" w:rsidP="00091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color w:val="000000"/>
          <w:lang w:eastAsia="ru-RU"/>
        </w:rPr>
        <w:t>      анализировать свой рисунок с помощью учителя, отмечать в работе достоинства и недостатки.</w:t>
      </w: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Default="00091065" w:rsidP="00091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1065" w:rsidRPr="00091065" w:rsidRDefault="00091065" w:rsidP="0009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10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 по изобразительному искусству 3 класс (34 часа)</w:t>
      </w:r>
    </w:p>
    <w:tbl>
      <w:tblPr>
        <w:tblW w:w="137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4599"/>
        <w:gridCol w:w="5157"/>
        <w:gridCol w:w="1134"/>
        <w:gridCol w:w="1701"/>
      </w:tblGrid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9abecc91e8f73c72e68bd6f424515dc82e3a16f"/>
            <w:bookmarkStart w:id="1" w:name="1"/>
            <w:bookmarkEnd w:id="0"/>
            <w:bookmarkEnd w:id="1"/>
            <w:r w:rsidRPr="0009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урока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разделов и тем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урока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факту</w:t>
            </w: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осенних листьев.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Различение листьев с разных деревьев.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узора в полосе из веток с листочками.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ветки дерева с простыми по форме листьями (например, ветка вишневого дерева).   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деревьев.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тему «Парк осенью».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картинам об осени (И. Левитан.</w:t>
            </w:r>
            <w:proofErr w:type="gramEnd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«Золотая осень», В. Поленов. </w:t>
            </w:r>
            <w:proofErr w:type="gramStart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«Золотая осень»).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предметов различной формы и цвета (яблоко, груша, огурец, морковь).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фруктов и овощей.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морских сигнальных флажков 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применении морских сигнальных флажков. Рисование 3-4 флажков на листе.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досок (с узором) для резания овощей.   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шахматного узора в квадрате.   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об игре в шахматы. Диагональ.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Иллюстрирование рассказа, прочитанного учителем.   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воображения.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геометрического орнамента в квадрате.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геометрических фигур.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игрушечного домика.   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об игрушках.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 для гжельской тарелки.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работами гжельских мастеров. Рисование на тарелке из картона.     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будильника круглой формы.</w:t>
            </w:r>
          </w:p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назначении будильника.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двухцветного мяча.</w:t>
            </w:r>
          </w:p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узора в полосе (снежинки и веточки ели)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Новом годе.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тему «Нарядная елка».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новогодней елке.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узора на рукавичке.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узора на рукавичке</w:t>
            </w:r>
            <w:proofErr w:type="gramStart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ыкройка вырезается из бумаги — готовая форма).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симметричного узора по образцу.   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тему «Елка зимой в лесу».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зимнем лесе.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молотка.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об инструментах.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несложного по форме инструмента.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несложного по форме инструмента (например, шпатель, напильник с ручкой, ручные вилы и т. п.).     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теннисной ракетки.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спортивной игре в теннис.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тему «Мой любимый сказочный герой».      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 работа: чтение сказок.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Декоративное рисование — оформление поздравительной открытки к 8 Марта.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по образцу орнамента из квадратов.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Диагональ.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элементов строительного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игрушки-вертолета.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Игрушка вертолет изготавливается заранее из картона.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узора из растительных форм в полосе.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растительных форм.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весенней веточки.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картинам о весне (И. Левитан.</w:t>
            </w:r>
            <w:proofErr w:type="gramEnd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«Март», А. Саврасов. «Грачи прилетели», Т. Яблонская. </w:t>
            </w:r>
            <w:proofErr w:type="gramStart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«Весна» и др.).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тему «Деревья весной».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деревьях весной.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на тему «Праздник Победы» (праздничный салют).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дне Победы.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Декоративное рисование на тему «Нарисуй любой узор в квадрате»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куста земляники с цветами.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картинам на тему «Разноцветные краски лета» (А. Куинджи.</w:t>
            </w:r>
            <w:proofErr w:type="gramEnd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«Березовая роща», А. Пластов. </w:t>
            </w:r>
            <w:proofErr w:type="gramStart"/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«Сенокос» или др.).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91065" w:rsidRPr="00091065" w:rsidTr="00091065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натуры цветов.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65" w:rsidRPr="00091065" w:rsidRDefault="00091065" w:rsidP="000910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цветов.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91065" w:rsidRPr="00091065" w:rsidRDefault="00091065" w:rsidP="0009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2C49" w:rsidRDefault="00F32C49"/>
    <w:sectPr w:rsidR="00F32C49" w:rsidSect="00091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065"/>
    <w:rsid w:val="00091065"/>
    <w:rsid w:val="000A10A6"/>
    <w:rsid w:val="002E3B76"/>
    <w:rsid w:val="00B70E19"/>
    <w:rsid w:val="00F32C49"/>
    <w:rsid w:val="00F6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9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91065"/>
  </w:style>
  <w:style w:type="paragraph" w:customStyle="1" w:styleId="c2">
    <w:name w:val="c2"/>
    <w:basedOn w:val="a"/>
    <w:rsid w:val="0009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1065"/>
  </w:style>
  <w:style w:type="paragraph" w:customStyle="1" w:styleId="c3">
    <w:name w:val="c3"/>
    <w:basedOn w:val="a"/>
    <w:rsid w:val="0009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2217</Words>
  <Characters>12640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2022-01-16T19:18:00Z</cp:lastPrinted>
  <dcterms:created xsi:type="dcterms:W3CDTF">2021-09-21T18:13:00Z</dcterms:created>
  <dcterms:modified xsi:type="dcterms:W3CDTF">2022-01-16T19:18:00Z</dcterms:modified>
</cp:coreProperties>
</file>